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9C7E3" w14:textId="49827205" w:rsidR="00F05283" w:rsidRDefault="00F05283">
      <w:pPr>
        <w:rPr>
          <w:b/>
          <w:bCs/>
          <w:sz w:val="28"/>
          <w:szCs w:val="28"/>
        </w:rPr>
      </w:pPr>
      <w:r w:rsidRPr="001068F6">
        <w:rPr>
          <w:b/>
          <w:bCs/>
          <w:sz w:val="28"/>
          <w:szCs w:val="28"/>
        </w:rPr>
        <w:t>Перечень обследований и</w:t>
      </w:r>
      <w:r w:rsidR="00E91FF1">
        <w:rPr>
          <w:b/>
          <w:bCs/>
          <w:sz w:val="28"/>
          <w:szCs w:val="28"/>
        </w:rPr>
        <w:t xml:space="preserve"> кратность медицинских осмотров зависит от этапа спортивной подготовки:</w:t>
      </w:r>
    </w:p>
    <w:p w14:paraId="2C5D185F" w14:textId="77777777" w:rsidR="00E91FF1" w:rsidRPr="001068F6" w:rsidRDefault="00E91FF1">
      <w:pPr>
        <w:rPr>
          <w:b/>
          <w:bCs/>
          <w:sz w:val="28"/>
          <w:szCs w:val="28"/>
        </w:rPr>
      </w:pPr>
    </w:p>
    <w:p w14:paraId="6ABD9B47" w14:textId="77777777" w:rsidR="00E91FF1" w:rsidRPr="00E75C18" w:rsidRDefault="00E91FF1" w:rsidP="00E91FF1">
      <w:pPr>
        <w:rPr>
          <w:b/>
          <w:bCs/>
          <w:sz w:val="28"/>
          <w:szCs w:val="28"/>
        </w:rPr>
      </w:pPr>
      <w:r w:rsidRPr="00E75C18">
        <w:rPr>
          <w:b/>
          <w:bCs/>
          <w:sz w:val="28"/>
          <w:szCs w:val="28"/>
        </w:rPr>
        <w:t xml:space="preserve">Спортивно-оздоровительный этап </w:t>
      </w:r>
      <w:r>
        <w:rPr>
          <w:b/>
          <w:bCs/>
          <w:sz w:val="28"/>
          <w:szCs w:val="28"/>
        </w:rPr>
        <w:t>– 1 раз в год</w:t>
      </w:r>
    </w:p>
    <w:p w14:paraId="06FAEC41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Врач по спортивной медицине.</w:t>
      </w:r>
    </w:p>
    <w:p w14:paraId="63463DF2" w14:textId="77777777" w:rsidR="00E91FF1" w:rsidRPr="00E75C18" w:rsidRDefault="00E91FF1" w:rsidP="00E91FF1">
      <w:pPr>
        <w:rPr>
          <w:sz w:val="28"/>
          <w:szCs w:val="28"/>
        </w:rPr>
      </w:pPr>
    </w:p>
    <w:p w14:paraId="18C35FEF" w14:textId="77777777" w:rsidR="00E91FF1" w:rsidRPr="00E75C18" w:rsidRDefault="00E91FF1" w:rsidP="00E91FF1">
      <w:pPr>
        <w:rPr>
          <w:b/>
          <w:bCs/>
          <w:sz w:val="28"/>
          <w:szCs w:val="28"/>
        </w:rPr>
      </w:pPr>
      <w:r w:rsidRPr="00E75C18">
        <w:rPr>
          <w:b/>
          <w:bCs/>
          <w:sz w:val="28"/>
          <w:szCs w:val="28"/>
        </w:rPr>
        <w:t>Этап Начальной подготовки</w:t>
      </w:r>
      <w:r>
        <w:rPr>
          <w:b/>
          <w:bCs/>
          <w:sz w:val="28"/>
          <w:szCs w:val="28"/>
        </w:rPr>
        <w:t xml:space="preserve"> – 1 раз в год</w:t>
      </w:r>
    </w:p>
    <w:p w14:paraId="1A440056" w14:textId="77777777" w:rsidR="00E91FF1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ЭКГ</w:t>
      </w:r>
    </w:p>
    <w:p w14:paraId="3DCD92AC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Офтальмолог</w:t>
      </w:r>
    </w:p>
    <w:p w14:paraId="1280A981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Невролог</w:t>
      </w:r>
    </w:p>
    <w:p w14:paraId="6CF3653F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Врач по спортивной медицине</w:t>
      </w:r>
    </w:p>
    <w:p w14:paraId="5080023E" w14:textId="77777777" w:rsidR="00E91FF1" w:rsidRPr="00E75C18" w:rsidRDefault="00E91FF1" w:rsidP="00E91FF1">
      <w:pPr>
        <w:rPr>
          <w:sz w:val="28"/>
          <w:szCs w:val="28"/>
        </w:rPr>
      </w:pPr>
    </w:p>
    <w:p w14:paraId="59E2F524" w14:textId="77777777" w:rsidR="00E91FF1" w:rsidRPr="00E75C18" w:rsidRDefault="00E91FF1" w:rsidP="00E91FF1">
      <w:pPr>
        <w:rPr>
          <w:b/>
          <w:bCs/>
          <w:sz w:val="28"/>
          <w:szCs w:val="28"/>
        </w:rPr>
      </w:pPr>
      <w:r w:rsidRPr="00E75C18">
        <w:rPr>
          <w:b/>
          <w:bCs/>
          <w:sz w:val="28"/>
          <w:szCs w:val="28"/>
        </w:rPr>
        <w:t>Тренировочный этап</w:t>
      </w:r>
      <w:r>
        <w:rPr>
          <w:b/>
          <w:bCs/>
          <w:sz w:val="28"/>
          <w:szCs w:val="28"/>
        </w:rPr>
        <w:t>– 1 раз в год</w:t>
      </w:r>
    </w:p>
    <w:p w14:paraId="72E34024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ЭКГ, спирография</w:t>
      </w:r>
    </w:p>
    <w:p w14:paraId="13208BA8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Клинический анализ крови</w:t>
      </w:r>
    </w:p>
    <w:p w14:paraId="629A7921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Общий анализ мочи</w:t>
      </w:r>
    </w:p>
    <w:p w14:paraId="5B25E3AB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Офтальмолог</w:t>
      </w:r>
    </w:p>
    <w:p w14:paraId="579BFA8D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Невролог</w:t>
      </w:r>
    </w:p>
    <w:p w14:paraId="15E7CE7D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Травматолог-ортопед</w:t>
      </w:r>
    </w:p>
    <w:p w14:paraId="78E94E06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Врач по спортивной медицине</w:t>
      </w:r>
    </w:p>
    <w:p w14:paraId="29633A5C" w14:textId="77777777" w:rsidR="00E91FF1" w:rsidRPr="00E75C18" w:rsidRDefault="00E91FF1" w:rsidP="00E91FF1">
      <w:pPr>
        <w:rPr>
          <w:sz w:val="28"/>
          <w:szCs w:val="28"/>
        </w:rPr>
      </w:pPr>
    </w:p>
    <w:p w14:paraId="5EC2B0C3" w14:textId="77777777" w:rsidR="00E91FF1" w:rsidRPr="00E75C18" w:rsidRDefault="00E91FF1" w:rsidP="00E91FF1">
      <w:pPr>
        <w:rPr>
          <w:b/>
          <w:bCs/>
          <w:sz w:val="28"/>
          <w:szCs w:val="28"/>
        </w:rPr>
      </w:pPr>
      <w:r w:rsidRPr="00E75C18">
        <w:rPr>
          <w:b/>
          <w:bCs/>
          <w:sz w:val="28"/>
          <w:szCs w:val="28"/>
        </w:rPr>
        <w:t>Совершенствование спортивного мастерства и спортивное мастерство</w:t>
      </w:r>
      <w:r>
        <w:rPr>
          <w:b/>
          <w:bCs/>
          <w:sz w:val="28"/>
          <w:szCs w:val="28"/>
        </w:rPr>
        <w:t xml:space="preserve"> – 2 раза в год</w:t>
      </w:r>
    </w:p>
    <w:p w14:paraId="6E0424C5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ЭКГ, спирография</w:t>
      </w:r>
    </w:p>
    <w:p w14:paraId="3003840A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Клинический анализ крови</w:t>
      </w:r>
    </w:p>
    <w:p w14:paraId="11ED51D2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Общий анализ мочи</w:t>
      </w:r>
    </w:p>
    <w:p w14:paraId="5868A520" w14:textId="77777777" w:rsidR="00E91FF1" w:rsidRPr="003F6B28" w:rsidRDefault="00E91FF1" w:rsidP="00E91FF1">
      <w:pPr>
        <w:rPr>
          <w:b/>
          <w:bCs/>
          <w:sz w:val="28"/>
          <w:szCs w:val="28"/>
        </w:rPr>
      </w:pPr>
      <w:r w:rsidRPr="003F6B28">
        <w:rPr>
          <w:b/>
          <w:bCs/>
          <w:sz w:val="28"/>
          <w:szCs w:val="28"/>
        </w:rPr>
        <w:t>Биохимия – 1 раз в год</w:t>
      </w:r>
    </w:p>
    <w:p w14:paraId="4193B389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Офтальмолог</w:t>
      </w:r>
    </w:p>
    <w:p w14:paraId="5A5B72B9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lastRenderedPageBreak/>
        <w:t>Невролог</w:t>
      </w:r>
    </w:p>
    <w:p w14:paraId="014D08E4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Травматолог-ортопед</w:t>
      </w:r>
    </w:p>
    <w:p w14:paraId="035AB29A" w14:textId="77777777" w:rsidR="00E91FF1" w:rsidRPr="00E75C18" w:rsidRDefault="00E91FF1" w:rsidP="00E91FF1">
      <w:pPr>
        <w:rPr>
          <w:sz w:val="28"/>
          <w:szCs w:val="28"/>
        </w:rPr>
      </w:pPr>
      <w:r w:rsidRPr="00E75C18">
        <w:rPr>
          <w:sz w:val="28"/>
          <w:szCs w:val="28"/>
        </w:rPr>
        <w:t>Врач по спортивной медицине</w:t>
      </w:r>
    </w:p>
    <w:p w14:paraId="42212A7C" w14:textId="77777777" w:rsidR="00E91FF1" w:rsidRPr="00F4251B" w:rsidRDefault="007A4B7F" w:rsidP="00E91F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68F6">
        <w:rPr>
          <w:sz w:val="28"/>
          <w:szCs w:val="28"/>
        </w:rPr>
        <w:br/>
      </w:r>
      <w:r w:rsidR="00E91FF1" w:rsidRPr="0054515D">
        <w:rPr>
          <w:rFonts w:ascii="Times New Roman" w:hAnsi="Times New Roman"/>
          <w:b/>
          <w:bCs/>
          <w:sz w:val="28"/>
          <w:szCs w:val="28"/>
        </w:rPr>
        <w:t>Врач по спортивной медицине</w:t>
      </w:r>
      <w:r w:rsidR="00E91FF1" w:rsidRPr="00F4251B">
        <w:rPr>
          <w:rFonts w:ascii="Times New Roman" w:hAnsi="Times New Roman"/>
          <w:sz w:val="28"/>
          <w:szCs w:val="28"/>
        </w:rPr>
        <w:t xml:space="preserve"> на основании обследования, дает (или не дает) допуск к тренировкам и соревнованиям.</w:t>
      </w:r>
    </w:p>
    <w:p w14:paraId="0D67B935" w14:textId="77777777" w:rsidR="00E91FF1" w:rsidRDefault="00E91FF1" w:rsidP="00E91FF1">
      <w:pPr>
        <w:jc w:val="both"/>
        <w:rPr>
          <w:rFonts w:ascii="Times New Roman" w:hAnsi="Times New Roman"/>
          <w:sz w:val="28"/>
          <w:szCs w:val="28"/>
        </w:rPr>
      </w:pPr>
      <w:r w:rsidRPr="008C4529">
        <w:rPr>
          <w:rFonts w:ascii="Times New Roman" w:hAnsi="Times New Roman"/>
          <w:sz w:val="28"/>
          <w:szCs w:val="28"/>
        </w:rPr>
        <w:t xml:space="preserve">По показаниям проводятся </w:t>
      </w:r>
      <w:r>
        <w:rPr>
          <w:rFonts w:ascii="Times New Roman" w:hAnsi="Times New Roman"/>
          <w:sz w:val="28"/>
          <w:szCs w:val="28"/>
        </w:rPr>
        <w:t>дополнительные обследования, осмотры других узких специалистов.</w:t>
      </w:r>
    </w:p>
    <w:p w14:paraId="7894CE8A" w14:textId="77777777" w:rsidR="00E91FF1" w:rsidRDefault="00E91FF1">
      <w:pPr>
        <w:rPr>
          <w:b/>
          <w:bCs/>
          <w:sz w:val="28"/>
          <w:szCs w:val="28"/>
        </w:rPr>
      </w:pPr>
    </w:p>
    <w:p w14:paraId="4FB5FE5E" w14:textId="13EC4799" w:rsidR="0077794C" w:rsidRPr="0077794C" w:rsidRDefault="0077794C" w:rsidP="0077794C">
      <w:pPr>
        <w:spacing w:before="240"/>
        <w:jc w:val="both"/>
        <w:rPr>
          <w:rFonts w:cstheme="minorHAnsi"/>
          <w:sz w:val="28"/>
          <w:szCs w:val="28"/>
        </w:rPr>
      </w:pPr>
      <w:r w:rsidRPr="0077794C">
        <w:rPr>
          <w:rFonts w:cstheme="minorHAnsi"/>
          <w:b/>
          <w:bCs/>
          <w:sz w:val="28"/>
          <w:szCs w:val="28"/>
        </w:rPr>
        <w:t>ВНИМАНИЕ!!!</w:t>
      </w:r>
      <w:r w:rsidRPr="0077794C">
        <w:rPr>
          <w:rFonts w:cstheme="minorHAnsi"/>
          <w:sz w:val="28"/>
          <w:szCs w:val="28"/>
        </w:rPr>
        <w:t xml:space="preserve"> Все обследования можно пройти в поликлинике по месту жительства, </w:t>
      </w:r>
      <w:r w:rsidRPr="0077794C">
        <w:rPr>
          <w:rFonts w:cstheme="minorHAnsi"/>
          <w:b/>
          <w:bCs/>
          <w:sz w:val="28"/>
          <w:szCs w:val="28"/>
        </w:rPr>
        <w:t>БЕСПЛАТНО</w:t>
      </w:r>
      <w:r w:rsidRPr="0077794C">
        <w:rPr>
          <w:rFonts w:cstheme="minorHAnsi"/>
          <w:sz w:val="28"/>
          <w:szCs w:val="28"/>
        </w:rPr>
        <w:t>, по полису ОМС (кроме приема врача по спортивной медицине).</w:t>
      </w:r>
      <w:r w:rsidRPr="0077794C">
        <w:rPr>
          <w:rFonts w:eastAsiaTheme="minorEastAsia" w:cstheme="minorHAnsi"/>
          <w:sz w:val="24"/>
          <w:szCs w:val="24"/>
          <w:lang w:eastAsia="ru-RU"/>
        </w:rPr>
        <w:t xml:space="preserve"> </w:t>
      </w:r>
    </w:p>
    <w:p w14:paraId="3A953394" w14:textId="22BAEFF8" w:rsidR="00F05283" w:rsidRPr="001068F6" w:rsidRDefault="001068F6">
      <w:pPr>
        <w:rPr>
          <w:sz w:val="28"/>
          <w:szCs w:val="28"/>
        </w:rPr>
      </w:pPr>
      <w:r w:rsidRPr="0077794C">
        <w:rPr>
          <w:rFonts w:cstheme="minorHAnsi"/>
          <w:b/>
          <w:bCs/>
          <w:sz w:val="28"/>
          <w:szCs w:val="28"/>
        </w:rPr>
        <w:t>При наличии Паспорта здоровья</w:t>
      </w:r>
      <w:r w:rsidRPr="0077794C">
        <w:rPr>
          <w:rFonts w:cstheme="minorHAnsi"/>
          <w:sz w:val="28"/>
          <w:szCs w:val="28"/>
        </w:rPr>
        <w:t>, который выдается после прохождения диспансеризации в поликлинике</w:t>
      </w:r>
      <w:r w:rsidRPr="001068F6">
        <w:rPr>
          <w:sz w:val="28"/>
          <w:szCs w:val="28"/>
        </w:rPr>
        <w:t xml:space="preserve"> по месту жительства, давностью не более 1 года, необходим только прием врача по спортивной медицине.</w:t>
      </w:r>
    </w:p>
    <w:p w14:paraId="5FA694CA" w14:textId="14A6E180" w:rsidR="001068F6" w:rsidRPr="001068F6" w:rsidRDefault="001068F6">
      <w:pPr>
        <w:rPr>
          <w:sz w:val="28"/>
          <w:szCs w:val="28"/>
        </w:rPr>
      </w:pPr>
    </w:p>
    <w:p w14:paraId="31095BD2" w14:textId="77777777" w:rsidR="00E91FF1" w:rsidRPr="00E91FF1" w:rsidRDefault="00E91FF1" w:rsidP="00E91F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1FF1">
        <w:rPr>
          <w:rFonts w:ascii="Times New Roman" w:hAnsi="Times New Roman" w:cs="Times New Roman"/>
          <w:sz w:val="16"/>
          <w:szCs w:val="16"/>
        </w:rPr>
        <w:t>Основание:</w:t>
      </w:r>
    </w:p>
    <w:p w14:paraId="4F14622D" w14:textId="77777777" w:rsidR="00E91FF1" w:rsidRPr="00E91FF1" w:rsidRDefault="00E91FF1" w:rsidP="00E91F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1FF1">
        <w:rPr>
          <w:rFonts w:ascii="Times New Roman" w:hAnsi="Times New Roman" w:cs="Times New Roman"/>
          <w:sz w:val="16"/>
          <w:szCs w:val="16"/>
        </w:rPr>
        <w:t xml:space="preserve">Федеральный закон "Об основах охраны здоровья граждан в Российской Федерации" от 21.11.2011 N 323-ФЗ. </w:t>
      </w:r>
    </w:p>
    <w:p w14:paraId="5C073ED9" w14:textId="77777777" w:rsidR="00E91FF1" w:rsidRPr="00E91FF1" w:rsidRDefault="001118B2" w:rsidP="00E91F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hyperlink r:id="rId4" w:tooltip="Программа гос гарантий на 2019 год.pdf" w:history="1">
        <w:r w:rsidR="00E91FF1" w:rsidRPr="00E91FF1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Постановление Правительства Российской Федерации от 28 декабря 2020 года № 2299</w:t>
        </w:r>
        <w:r w:rsidR="00E91FF1" w:rsidRPr="00E91FF1">
          <w:rPr>
            <w:rFonts w:ascii="Times New Roman" w:hAnsi="Times New Roman" w:cs="Times New Roman"/>
            <w:sz w:val="16"/>
            <w:szCs w:val="16"/>
          </w:rPr>
          <w:t xml:space="preserve"> О Программе государственных гарантий бесплатного оказания гражданам медицинской помощи на 2021 год и на плановый период 2022 и 2023 годов</w:t>
        </w:r>
      </w:hyperlink>
      <w:r w:rsidR="00E91FF1" w:rsidRPr="00E91FF1">
        <w:rPr>
          <w:rFonts w:ascii="Times New Roman" w:hAnsi="Times New Roman" w:cs="Times New Roman"/>
          <w:sz w:val="16"/>
          <w:szCs w:val="16"/>
        </w:rPr>
        <w:t>.</w:t>
      </w:r>
    </w:p>
    <w:p w14:paraId="685CA56A" w14:textId="2DF40022" w:rsidR="001118B2" w:rsidRPr="001118B2" w:rsidRDefault="001118B2" w:rsidP="001118B2">
      <w:pPr>
        <w:spacing w:after="0"/>
        <w:jc w:val="both"/>
        <w:rPr>
          <w:rFonts w:ascii="Times New Roman" w:hAnsi="Times New Roman"/>
          <w:sz w:val="16"/>
          <w:szCs w:val="16"/>
        </w:rPr>
      </w:pPr>
      <w:hyperlink r:id="rId5" w:history="1">
        <w:r w:rsidRPr="001118B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 xml:space="preserve">Постановление Правительства Новгородской области от </w:t>
        </w:r>
        <w:r w:rsidRPr="001118B2">
          <w:rPr>
            <w:rFonts w:ascii="Times New Roman" w:hAnsi="Times New Roman"/>
            <w:sz w:val="16"/>
            <w:szCs w:val="16"/>
          </w:rPr>
          <w:t>10.03.2021 №54</w:t>
        </w:r>
        <w:r w:rsidRPr="001118B2">
          <w:rPr>
            <w:rFonts w:ascii="Times New Roman" w:hAnsi="Times New Roman"/>
            <w:sz w:val="16"/>
            <w:szCs w:val="16"/>
          </w:rPr>
          <w:t xml:space="preserve"> </w:t>
        </w:r>
        <w:r w:rsidRPr="001118B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«О территориальной программе государственных гарантий бесплатного оказания гражданам медицинской помощи на 2021 год и на плановый период 2022 и 2023 годов»</w:t>
        </w:r>
      </w:hyperlink>
    </w:p>
    <w:p w14:paraId="15D44C16" w14:textId="77777777" w:rsidR="00E91FF1" w:rsidRPr="00E91FF1" w:rsidRDefault="00E91FF1" w:rsidP="00E91F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1FF1">
        <w:rPr>
          <w:rFonts w:ascii="Times New Roman" w:hAnsi="Times New Roman" w:cs="Times New Roman"/>
          <w:sz w:val="16"/>
          <w:szCs w:val="16"/>
        </w:rPr>
        <w:t>Приказ Минздрава России от 23.10.2020 N 1144н «О Порядке организации оказания медицинской помощи лицам, занимающимся физической культурой и спортом…»</w:t>
      </w:r>
    </w:p>
    <w:p w14:paraId="0C77A8CF" w14:textId="77777777" w:rsidR="00E91FF1" w:rsidRPr="00E91FF1" w:rsidRDefault="00E91FF1" w:rsidP="00E91F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1FF1">
        <w:rPr>
          <w:rFonts w:ascii="Times New Roman" w:hAnsi="Times New Roman" w:cs="Times New Roman"/>
          <w:sz w:val="16"/>
          <w:szCs w:val="16"/>
        </w:rPr>
        <w:t>Приказ №17 ОАУЗ «Новгородский врачебно-физкультурный диспансер» от 22.04.19 «Об утверждении объема прохождения углубленного медицинского осмотра спортсменами на платной основе».</w:t>
      </w:r>
    </w:p>
    <w:p w14:paraId="6125B65A" w14:textId="7FC46EFA" w:rsidR="001068F6" w:rsidRPr="00E91FF1" w:rsidRDefault="001068F6" w:rsidP="00E91FF1">
      <w:pPr>
        <w:spacing w:after="0"/>
        <w:jc w:val="both"/>
        <w:rPr>
          <w:sz w:val="28"/>
          <w:szCs w:val="28"/>
        </w:rPr>
      </w:pPr>
    </w:p>
    <w:sectPr w:rsidR="001068F6" w:rsidRPr="00E9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7F"/>
    <w:rsid w:val="001068F6"/>
    <w:rsid w:val="001118B2"/>
    <w:rsid w:val="003E276A"/>
    <w:rsid w:val="0077794C"/>
    <w:rsid w:val="007A4B7F"/>
    <w:rsid w:val="00B9779D"/>
    <w:rsid w:val="00E809DE"/>
    <w:rsid w:val="00E91FF1"/>
    <w:rsid w:val="00F05283"/>
    <w:rsid w:val="00F2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3FED"/>
  <w15:chartTrackingRefBased/>
  <w15:docId w15:val="{F516CC9A-4AB9-4907-B014-F0290215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foms.ru/files/1817" TargetMode="External"/><Relationship Id="rId4" Type="http://schemas.openxmlformats.org/officeDocument/2006/relationships/hyperlink" Target="http://www.ffoms.ru/upload/medialibrary/bcd/bcdf98f2d88494dca1392d593e3f4fd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Ефимова Татьяна Евгеньевна</cp:lastModifiedBy>
  <cp:revision>4</cp:revision>
  <cp:lastPrinted>2019-02-18T06:23:00Z</cp:lastPrinted>
  <dcterms:created xsi:type="dcterms:W3CDTF">2021-03-16T07:52:00Z</dcterms:created>
  <dcterms:modified xsi:type="dcterms:W3CDTF">2021-03-17T11:58:00Z</dcterms:modified>
</cp:coreProperties>
</file>